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231A" w14:textId="1AE47FE1" w:rsidR="00EC7D3C" w:rsidRPr="000560FC" w:rsidRDefault="00EC7D3C" w:rsidP="00057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z7"/>
    </w:p>
    <w:p w14:paraId="3EBA4B77" w14:textId="77777777" w:rsidR="00677657" w:rsidRPr="000560FC" w:rsidRDefault="00677657" w:rsidP="00057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40366805" w14:textId="77777777" w:rsidR="00057739" w:rsidRPr="000560FC" w:rsidRDefault="00057739" w:rsidP="00057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208024E3" w14:textId="47A4932E" w:rsidR="00057739" w:rsidRDefault="00057739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0FAF1AEA" w14:textId="4BA83642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0F36651C" w14:textId="34D1A290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69563B69" w14:textId="2C3227D4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1B2EAD16" w14:textId="68B2D9E4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305DE2CF" w14:textId="1CD2F705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645B29CB" w14:textId="185F4CAE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1B0D7353" w14:textId="6E0DEEE6" w:rsidR="00F24647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2792CCCA" w14:textId="77777777" w:rsidR="00F24647" w:rsidRPr="000560FC" w:rsidRDefault="00F2464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0DB54FE2" w14:textId="02415C57" w:rsidR="008D6535" w:rsidRDefault="00677657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  <w:r w:rsidRPr="006E4407">
        <w:rPr>
          <w:rFonts w:ascii="Times New Roman" w:hAnsi="Times New Roman" w:cs="Times New Roman"/>
          <w:b/>
          <w:bCs/>
          <w:sz w:val="28"/>
          <w:lang w:val="kk-KZ"/>
        </w:rPr>
        <w:t xml:space="preserve">Есептілікті ұсыну қағидаларын, мерзімдерін және </w:t>
      </w:r>
    </w:p>
    <w:p w14:paraId="40E6AFC1" w14:textId="049934BE" w:rsidR="00677657" w:rsidRPr="006E4407" w:rsidRDefault="00D432C5" w:rsidP="006E4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>н</w:t>
      </w:r>
      <w:r w:rsidR="00677657" w:rsidRPr="006E4407">
        <w:rPr>
          <w:rFonts w:ascii="Times New Roman" w:hAnsi="Times New Roman" w:cs="Times New Roman"/>
          <w:b/>
          <w:bCs/>
          <w:sz w:val="28"/>
          <w:lang w:val="kk-KZ"/>
        </w:rPr>
        <w:t>ысандарын</w:t>
      </w:r>
      <w:r>
        <w:rPr>
          <w:rFonts w:ascii="Times New Roman" w:hAnsi="Times New Roman" w:cs="Times New Roman"/>
          <w:b/>
          <w:bCs/>
          <w:sz w:val="28"/>
          <w:lang w:val="kk-KZ"/>
        </w:rPr>
        <w:t>,</w:t>
      </w:r>
      <w:r w:rsidR="00677657" w:rsidRPr="006E4407">
        <w:rPr>
          <w:rFonts w:ascii="Times New Roman" w:hAnsi="Times New Roman" w:cs="Times New Roman"/>
          <w:b/>
          <w:bCs/>
          <w:sz w:val="28"/>
          <w:lang w:val="kk-KZ"/>
        </w:rPr>
        <w:t xml:space="preserve"> сондай-ақ </w:t>
      </w:r>
      <w:r>
        <w:rPr>
          <w:rFonts w:ascii="Times New Roman" w:hAnsi="Times New Roman" w:cs="Times New Roman"/>
          <w:b/>
          <w:bCs/>
          <w:sz w:val="28"/>
          <w:lang w:val="kk-KZ"/>
        </w:rPr>
        <w:t>б</w:t>
      </w:r>
      <w:r w:rsidR="00677657" w:rsidRPr="006E4407">
        <w:rPr>
          <w:rFonts w:ascii="Times New Roman" w:hAnsi="Times New Roman" w:cs="Times New Roman"/>
          <w:b/>
          <w:bCs/>
          <w:sz w:val="28"/>
          <w:lang w:val="kk-KZ"/>
        </w:rPr>
        <w:t xml:space="preserve">айланысты гранттарды пайдалану барысы </w:t>
      </w:r>
      <w:r>
        <w:rPr>
          <w:rFonts w:ascii="Times New Roman" w:hAnsi="Times New Roman" w:cs="Times New Roman"/>
          <w:b/>
          <w:bCs/>
          <w:sz w:val="28"/>
          <w:lang w:val="kk-KZ"/>
        </w:rPr>
        <w:br/>
      </w:r>
      <w:r w:rsidR="00677657" w:rsidRPr="006E4407">
        <w:rPr>
          <w:rFonts w:ascii="Times New Roman" w:hAnsi="Times New Roman" w:cs="Times New Roman"/>
          <w:b/>
          <w:bCs/>
          <w:sz w:val="28"/>
          <w:lang w:val="kk-KZ"/>
        </w:rPr>
        <w:t>мен нәтижелері</w:t>
      </w:r>
      <w:r>
        <w:rPr>
          <w:rFonts w:ascii="Times New Roman" w:hAnsi="Times New Roman" w:cs="Times New Roman"/>
          <w:b/>
          <w:bCs/>
          <w:sz w:val="28"/>
          <w:lang w:val="kk-KZ"/>
        </w:rPr>
        <w:t xml:space="preserve"> туралы </w:t>
      </w:r>
      <w:r w:rsidR="00677657" w:rsidRPr="006E4407">
        <w:rPr>
          <w:rFonts w:ascii="Times New Roman" w:hAnsi="Times New Roman" w:cs="Times New Roman"/>
          <w:b/>
          <w:bCs/>
          <w:sz w:val="28"/>
          <w:lang w:val="kk-KZ"/>
        </w:rPr>
        <w:t>ұсынылатын ақпаратқа қойылатын талаптар</w:t>
      </w:r>
      <w:r>
        <w:rPr>
          <w:rFonts w:ascii="Times New Roman" w:hAnsi="Times New Roman" w:cs="Times New Roman"/>
          <w:b/>
          <w:bCs/>
          <w:sz w:val="28"/>
          <w:lang w:val="kk-KZ"/>
        </w:rPr>
        <w:t>ды, сондай-ақ байланысты гранттардың пайдалануын бағалау қағидаларын бекіту туралы</w:t>
      </w:r>
    </w:p>
    <w:p w14:paraId="6CF16803" w14:textId="77777777" w:rsidR="00677657" w:rsidRPr="00677657" w:rsidRDefault="00677657" w:rsidP="006776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04302052" w14:textId="77777777" w:rsidR="00677657" w:rsidRPr="00677657" w:rsidRDefault="00677657" w:rsidP="0067765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14:paraId="4554AC8D" w14:textId="469FE3A4" w:rsidR="00677657" w:rsidRP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 xml:space="preserve">Қазақстан Республикасы Бюджет кодексінің 167 бабының 2 және </w:t>
      </w:r>
      <w:r w:rsidR="00B23A2A">
        <w:rPr>
          <w:rFonts w:ascii="Times New Roman" w:hAnsi="Times New Roman" w:cs="Times New Roman"/>
          <w:sz w:val="28"/>
          <w:lang w:val="kk-KZ"/>
        </w:rPr>
        <w:br/>
      </w:r>
      <w:r w:rsidRPr="00677657">
        <w:rPr>
          <w:rFonts w:ascii="Times New Roman" w:hAnsi="Times New Roman" w:cs="Times New Roman"/>
          <w:sz w:val="28"/>
          <w:lang w:val="kk-KZ"/>
        </w:rPr>
        <w:t>3</w:t>
      </w:r>
      <w:r w:rsidR="00B23A2A">
        <w:rPr>
          <w:rFonts w:ascii="Times New Roman" w:hAnsi="Times New Roman" w:cs="Times New Roman"/>
          <w:sz w:val="28"/>
          <w:lang w:val="kk-KZ"/>
        </w:rPr>
        <w:t>-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 тармақтарына сәйкес </w:t>
      </w:r>
      <w:r w:rsidRPr="002936CD">
        <w:rPr>
          <w:rFonts w:ascii="Times New Roman" w:hAnsi="Times New Roman" w:cs="Times New Roman"/>
          <w:b/>
          <w:bCs/>
          <w:sz w:val="28"/>
          <w:lang w:val="kk-KZ"/>
        </w:rPr>
        <w:t>БҰЙЫРАМЫЗ</w:t>
      </w:r>
      <w:r w:rsidRPr="00677657">
        <w:rPr>
          <w:rFonts w:ascii="Times New Roman" w:hAnsi="Times New Roman" w:cs="Times New Roman"/>
          <w:sz w:val="28"/>
          <w:lang w:val="kk-KZ"/>
        </w:rPr>
        <w:t>:</w:t>
      </w:r>
    </w:p>
    <w:p w14:paraId="5C6C70FE" w14:textId="3BA9B368" w:rsidR="00677657" w:rsidRP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>1.</w:t>
      </w:r>
      <w:r w:rsidR="002936CD">
        <w:rPr>
          <w:rFonts w:ascii="Times New Roman" w:hAnsi="Times New Roman" w:cs="Times New Roman"/>
          <w:sz w:val="28"/>
          <w:lang w:val="kk-KZ"/>
        </w:rPr>
        <w:t> </w:t>
      </w:r>
      <w:r w:rsidRPr="00677657">
        <w:rPr>
          <w:rFonts w:ascii="Times New Roman" w:hAnsi="Times New Roman" w:cs="Times New Roman"/>
          <w:sz w:val="28"/>
          <w:lang w:val="kk-KZ"/>
        </w:rPr>
        <w:t>Бекіту:</w:t>
      </w:r>
    </w:p>
    <w:p w14:paraId="47379CF6" w14:textId="3D75D5FF" w:rsidR="00677657" w:rsidRP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>1)</w:t>
      </w:r>
      <w:r w:rsidR="00690DC5">
        <w:rPr>
          <w:rFonts w:ascii="Times New Roman" w:hAnsi="Times New Roman" w:cs="Times New Roman"/>
          <w:sz w:val="28"/>
          <w:lang w:val="kk-KZ"/>
        </w:rPr>
        <w:t> </w:t>
      </w:r>
      <w:r w:rsidR="00C51C14">
        <w:rPr>
          <w:rFonts w:ascii="Times New Roman" w:hAnsi="Times New Roman" w:cs="Times New Roman"/>
          <w:sz w:val="28"/>
          <w:lang w:val="kk-KZ"/>
        </w:rPr>
        <w:t>О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сы бұйрыққа 1-қосымшаға сәйкес </w:t>
      </w:r>
      <w:r w:rsidR="00F96FB7">
        <w:rPr>
          <w:rFonts w:ascii="Times New Roman" w:hAnsi="Times New Roman" w:cs="Times New Roman"/>
          <w:sz w:val="28"/>
          <w:lang w:val="kk-KZ"/>
        </w:rPr>
        <w:t>Е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септілікті ұсыну қағидалары, мерзімдері мен нысандары, сондай-ақ </w:t>
      </w:r>
      <w:r w:rsidR="008B30F9">
        <w:rPr>
          <w:rFonts w:ascii="Times New Roman" w:hAnsi="Times New Roman" w:cs="Times New Roman"/>
          <w:sz w:val="28"/>
          <w:lang w:val="kk-KZ"/>
        </w:rPr>
        <w:t>б</w:t>
      </w:r>
      <w:r w:rsidRPr="00677657">
        <w:rPr>
          <w:rFonts w:ascii="Times New Roman" w:hAnsi="Times New Roman" w:cs="Times New Roman"/>
          <w:sz w:val="28"/>
          <w:lang w:val="kk-KZ"/>
        </w:rPr>
        <w:t>айланысты гранттарды пайдалану барысы мен нәтижелері туралы ұсынылатын ақпаратқа қойылатын талаптар;</w:t>
      </w:r>
    </w:p>
    <w:p w14:paraId="3B8D574B" w14:textId="3A7276C5" w:rsidR="00677657" w:rsidRP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>2)</w:t>
      </w:r>
      <w:r w:rsidR="00690DC5">
        <w:rPr>
          <w:rFonts w:ascii="Times New Roman" w:hAnsi="Times New Roman" w:cs="Times New Roman"/>
          <w:sz w:val="28"/>
          <w:lang w:val="kk-KZ"/>
        </w:rPr>
        <w:t> О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сы бұйрыққа 2-қосымшаға сәйкес </w:t>
      </w:r>
      <w:r w:rsidR="008B30F9">
        <w:rPr>
          <w:rFonts w:ascii="Times New Roman" w:hAnsi="Times New Roman" w:cs="Times New Roman"/>
          <w:sz w:val="28"/>
          <w:lang w:val="kk-KZ"/>
        </w:rPr>
        <w:t>б</w:t>
      </w:r>
      <w:r w:rsidRPr="00677657">
        <w:rPr>
          <w:rFonts w:ascii="Times New Roman" w:hAnsi="Times New Roman" w:cs="Times New Roman"/>
          <w:sz w:val="28"/>
          <w:lang w:val="kk-KZ"/>
        </w:rPr>
        <w:t>айланысты гранттардың пайдаланылуын бағалау қағидалары.</w:t>
      </w:r>
    </w:p>
    <w:p w14:paraId="09E4CDE0" w14:textId="1CFEC56A" w:rsidR="00677657" w:rsidRPr="00677657" w:rsidRDefault="00677657" w:rsidP="00170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>2.</w:t>
      </w:r>
      <w:r w:rsidR="00170BCD">
        <w:rPr>
          <w:rFonts w:ascii="Times New Roman" w:hAnsi="Times New Roman" w:cs="Times New Roman"/>
          <w:sz w:val="28"/>
          <w:lang w:val="kk-KZ"/>
        </w:rPr>
        <w:t> 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Қазақстан Республикасы Экономика және бюджеттік жоспарлау министрінің 2009 жылғы 6 тамыздағы № 166 және Қазақстан Республикасы Қаржы министрінің 2009 жылғы 25 тамыздағы № 351 бірлескен бұйрығының </w:t>
      </w:r>
      <w:r w:rsidR="00170BCD">
        <w:rPr>
          <w:rFonts w:ascii="Times New Roman" w:hAnsi="Times New Roman" w:cs="Times New Roman"/>
          <w:sz w:val="28"/>
          <w:lang w:val="kk-KZ"/>
        </w:rPr>
        <w:t>«</w:t>
      </w:r>
      <w:r w:rsidRPr="00677657">
        <w:rPr>
          <w:rFonts w:ascii="Times New Roman" w:hAnsi="Times New Roman" w:cs="Times New Roman"/>
          <w:sz w:val="28"/>
          <w:lang w:val="kk-KZ"/>
        </w:rPr>
        <w:t>Есептілікті ұсыну тәртібі мен мерзімдерін және нысанын айқындау қағидаларын, сондай-ақ Байланысты гранттарды пайдалану барысы мен нәтижелері туралы ұсынылатын ақпаратқа қойылатын талаптарды бекіту туралы</w:t>
      </w:r>
      <w:r w:rsidR="00170BCD">
        <w:rPr>
          <w:rFonts w:ascii="Times New Roman" w:hAnsi="Times New Roman" w:cs="Times New Roman"/>
          <w:sz w:val="28"/>
          <w:lang w:val="kk-KZ"/>
        </w:rPr>
        <w:t>»</w:t>
      </w:r>
      <w:r w:rsidR="00170BCD" w:rsidRPr="00170BCD">
        <w:rPr>
          <w:rFonts w:ascii="Times New Roman" w:hAnsi="Times New Roman" w:cs="Times New Roman"/>
          <w:sz w:val="28"/>
          <w:lang w:val="kk-KZ"/>
        </w:rPr>
        <w:t xml:space="preserve"> </w:t>
      </w:r>
      <w:r w:rsidR="00170BCD" w:rsidRPr="00677657">
        <w:rPr>
          <w:rFonts w:ascii="Times New Roman" w:hAnsi="Times New Roman" w:cs="Times New Roman"/>
          <w:sz w:val="28"/>
          <w:lang w:val="kk-KZ"/>
        </w:rPr>
        <w:t>күші жойылды деп танылсын</w:t>
      </w:r>
      <w:r w:rsidR="00346338">
        <w:rPr>
          <w:rFonts w:ascii="Times New Roman" w:hAnsi="Times New Roman" w:cs="Times New Roman"/>
          <w:sz w:val="28"/>
          <w:lang w:val="kk-KZ"/>
        </w:rPr>
        <w:t>.</w:t>
      </w:r>
    </w:p>
    <w:p w14:paraId="7CE6DC4B" w14:textId="298E4F8A" w:rsidR="00677657" w:rsidRPr="00677657" w:rsidRDefault="00677657" w:rsidP="00337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 xml:space="preserve">3. Халықаралық экономикалық ынтымақтастық департаментіне заңнамада белгіленген тәртіппен осы бірлескен бұйрықтың Қазақстан Республикасы Әділет министрлігінде мемлекеттік тіркелуін және ол ресми жарияланғаннан кейін оны Қазақстан Республикасы Ұлттық экономика министрлігінің </w:t>
      </w:r>
      <w:r w:rsidR="002107DF">
        <w:rPr>
          <w:rFonts w:ascii="Times New Roman" w:hAnsi="Times New Roman" w:cs="Times New Roman"/>
          <w:sz w:val="28"/>
          <w:lang w:val="kk-KZ"/>
        </w:rPr>
        <w:br/>
      </w:r>
      <w:r w:rsidRPr="00677657">
        <w:rPr>
          <w:rFonts w:ascii="Times New Roman" w:hAnsi="Times New Roman" w:cs="Times New Roman"/>
          <w:sz w:val="28"/>
          <w:lang w:val="kk-KZ"/>
        </w:rPr>
        <w:t>интернет-ресурсында орналастыруды қамтамасыз етсін.</w:t>
      </w:r>
    </w:p>
    <w:p w14:paraId="31E26FF0" w14:textId="707D92AB" w:rsidR="00677657" w:rsidRP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t xml:space="preserve">4. Осы бірлескен бұйрықтың орындалуын бақылау </w:t>
      </w:r>
      <w:r w:rsidR="002107DF" w:rsidRPr="00677657">
        <w:rPr>
          <w:rFonts w:ascii="Times New Roman" w:hAnsi="Times New Roman" w:cs="Times New Roman"/>
          <w:sz w:val="28"/>
          <w:lang w:val="kk-KZ"/>
        </w:rPr>
        <w:t>жетекшілік ете</w:t>
      </w:r>
      <w:r w:rsidR="002107DF">
        <w:rPr>
          <w:rFonts w:ascii="Times New Roman" w:hAnsi="Times New Roman" w:cs="Times New Roman"/>
          <w:sz w:val="28"/>
          <w:lang w:val="kk-KZ"/>
        </w:rPr>
        <w:t xml:space="preserve">тін 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Қазақстан Республикасының Ұлттық экономика вице-министріне және </w:t>
      </w:r>
      <w:r w:rsidR="002107DF" w:rsidRPr="00677657">
        <w:rPr>
          <w:rFonts w:ascii="Times New Roman" w:hAnsi="Times New Roman" w:cs="Times New Roman"/>
          <w:sz w:val="28"/>
          <w:lang w:val="kk-KZ"/>
        </w:rPr>
        <w:t>жетекшілік ете</w:t>
      </w:r>
      <w:r w:rsidR="002107DF">
        <w:rPr>
          <w:rFonts w:ascii="Times New Roman" w:hAnsi="Times New Roman" w:cs="Times New Roman"/>
          <w:sz w:val="28"/>
          <w:lang w:val="kk-KZ"/>
        </w:rPr>
        <w:t xml:space="preserve">тін </w:t>
      </w:r>
      <w:r w:rsidRPr="00677657">
        <w:rPr>
          <w:rFonts w:ascii="Times New Roman" w:hAnsi="Times New Roman" w:cs="Times New Roman"/>
          <w:sz w:val="28"/>
          <w:lang w:val="kk-KZ"/>
        </w:rPr>
        <w:t xml:space="preserve">Қазақстан Республикасының Қаржы вице-министріне </w:t>
      </w:r>
      <w:r w:rsidR="002107DF" w:rsidRPr="00677657">
        <w:rPr>
          <w:rFonts w:ascii="Times New Roman" w:hAnsi="Times New Roman" w:cs="Times New Roman"/>
          <w:sz w:val="28"/>
          <w:lang w:val="kk-KZ"/>
        </w:rPr>
        <w:t>жүктелсін</w:t>
      </w:r>
      <w:r w:rsidRPr="00677657">
        <w:rPr>
          <w:rFonts w:ascii="Times New Roman" w:hAnsi="Times New Roman" w:cs="Times New Roman"/>
          <w:sz w:val="28"/>
          <w:lang w:val="kk-KZ"/>
        </w:rPr>
        <w:t>.</w:t>
      </w:r>
    </w:p>
    <w:p w14:paraId="418DFD51" w14:textId="01767D28" w:rsidR="00677657" w:rsidRDefault="0067765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677657">
        <w:rPr>
          <w:rFonts w:ascii="Times New Roman" w:hAnsi="Times New Roman" w:cs="Times New Roman"/>
          <w:sz w:val="28"/>
          <w:lang w:val="kk-KZ"/>
        </w:rPr>
        <w:lastRenderedPageBreak/>
        <w:t>5. Осы бірлескен бұйрық алғашқы ресми жарияланған күнінен кейін күнтізбелік он күн өткен соң қолданысқа енгізіледі</w:t>
      </w:r>
      <w:r w:rsidR="002107DF">
        <w:rPr>
          <w:rFonts w:ascii="Times New Roman" w:hAnsi="Times New Roman" w:cs="Times New Roman"/>
          <w:sz w:val="28"/>
          <w:lang w:val="kk-KZ"/>
        </w:rPr>
        <w:t xml:space="preserve"> </w:t>
      </w:r>
      <w:r w:rsidRPr="00677657">
        <w:rPr>
          <w:rFonts w:ascii="Times New Roman" w:hAnsi="Times New Roman" w:cs="Times New Roman"/>
          <w:sz w:val="28"/>
          <w:lang w:val="kk-KZ"/>
        </w:rPr>
        <w:t>және 2025 жылғы 1 қаңтардан бастап туындаған құқықтық қатынастарға қолданылады.</w:t>
      </w:r>
      <w:bookmarkEnd w:id="0"/>
    </w:p>
    <w:p w14:paraId="39AC0B1F" w14:textId="183388D2" w:rsidR="002107DF" w:rsidRDefault="002107DF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2107DF" w14:paraId="06CEF4B8" w14:textId="77777777" w:rsidTr="00941BF2">
        <w:tc>
          <w:tcPr>
            <w:tcW w:w="4813" w:type="dxa"/>
          </w:tcPr>
          <w:p w14:paraId="0CCEB3DF" w14:textId="77777777" w:rsidR="002107DF" w:rsidRPr="00F758DD" w:rsidRDefault="002107DF" w:rsidP="00941B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4814" w:type="dxa"/>
          </w:tcPr>
          <w:p w14:paraId="70D7185F" w14:textId="77777777" w:rsidR="002107DF" w:rsidRPr="00F758DD" w:rsidRDefault="002107DF" w:rsidP="00941BF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 А Ә</w:t>
            </w:r>
          </w:p>
        </w:tc>
      </w:tr>
    </w:tbl>
    <w:p w14:paraId="0C149617" w14:textId="32527D91" w:rsidR="002107DF" w:rsidRDefault="002107DF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2107DF" w14:paraId="7B5308B4" w14:textId="77777777" w:rsidTr="00941BF2">
        <w:tc>
          <w:tcPr>
            <w:tcW w:w="4813" w:type="dxa"/>
          </w:tcPr>
          <w:p w14:paraId="453C9C8C" w14:textId="77777777" w:rsidR="002107DF" w:rsidRPr="00F758DD" w:rsidRDefault="002107DF" w:rsidP="00941B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4814" w:type="dxa"/>
          </w:tcPr>
          <w:p w14:paraId="414E7E60" w14:textId="77777777" w:rsidR="002107DF" w:rsidRPr="00F758DD" w:rsidRDefault="002107DF" w:rsidP="00941BF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 А Ә</w:t>
            </w:r>
          </w:p>
        </w:tc>
      </w:tr>
    </w:tbl>
    <w:p w14:paraId="21A8010A" w14:textId="45C73620" w:rsidR="002107DF" w:rsidRDefault="002107DF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0674542D" w14:textId="37CE0110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50B9DEC" w14:textId="59B66224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44DFDF36" w14:textId="5B82F62E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4A2B1B33" w14:textId="72BF6138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33019E8D" w14:textId="602C4EC7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1ED7140B" w14:textId="3C28A51D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E532F6F" w14:textId="584FB6B9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0521CBB9" w14:textId="7C913CFD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ADDAC5F" w14:textId="552A9918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5E400CCD" w14:textId="5A380191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31A10380" w14:textId="09100797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46FFE746" w14:textId="6044F7E3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50E6A824" w14:textId="3BCD3D67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4BB96778" w14:textId="22C33246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356C6C71" w14:textId="1B88E9B2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E79FF71" w14:textId="283D5FE9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5595308E" w14:textId="5774994B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2F29A6B1" w14:textId="6BECA2F9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0352004" w14:textId="411A3981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261CF40A" w14:textId="3FCAE5DF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5E1655D" w14:textId="12FA9A52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32FF0718" w14:textId="7CBFEC3F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9D7267E" w14:textId="7DECA87B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B08686C" w14:textId="0C9AED40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2E8C6706" w14:textId="5B59228D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058F5F1B" w14:textId="68404727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04F693CA" w14:textId="02906016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7C2EC34" w14:textId="77777777" w:rsidR="00BF1A41" w:rsidRDefault="00BF1A41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7662BA99" w14:textId="449D65A2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550E0F9" w14:textId="6AD3AA96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55443F8A" w14:textId="3646857F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4A7C3659" w14:textId="77777777" w:rsidR="00F24647" w:rsidRDefault="00F24647" w:rsidP="008D6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</w:p>
    <w:p w14:paraId="6F2F8005" w14:textId="631E1C10" w:rsidR="00F24647" w:rsidRDefault="00F24647" w:rsidP="00F2464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Қазақстан Республикасының </w:t>
      </w:r>
    </w:p>
    <w:p w14:paraId="152773E6" w14:textId="375D00DC" w:rsidR="00F24647" w:rsidRDefault="00F24647" w:rsidP="00F2464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Ұлттық статистика бюросымен </w:t>
      </w:r>
    </w:p>
    <w:p w14:paraId="55CE035B" w14:textId="287D0C13" w:rsidR="00F24647" w:rsidRDefault="00F24647" w:rsidP="00F2464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«КЕЛІСІЛГЕН»</w:t>
      </w:r>
    </w:p>
    <w:sectPr w:rsidR="00F24647" w:rsidSect="00B317DF">
      <w:headerReference w:type="default" r:id="rId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05D51" w14:textId="77777777" w:rsidR="00ED5A9E" w:rsidRDefault="00ED5A9E" w:rsidP="00B317DF">
      <w:pPr>
        <w:spacing w:after="0" w:line="240" w:lineRule="auto"/>
      </w:pPr>
      <w:r>
        <w:separator/>
      </w:r>
    </w:p>
  </w:endnote>
  <w:endnote w:type="continuationSeparator" w:id="0">
    <w:p w14:paraId="5FD74341" w14:textId="77777777" w:rsidR="00ED5A9E" w:rsidRDefault="00ED5A9E" w:rsidP="00B3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E863" w14:textId="77777777" w:rsidR="00ED5A9E" w:rsidRDefault="00ED5A9E" w:rsidP="00B317DF">
      <w:pPr>
        <w:spacing w:after="0" w:line="240" w:lineRule="auto"/>
      </w:pPr>
      <w:r>
        <w:separator/>
      </w:r>
    </w:p>
  </w:footnote>
  <w:footnote w:type="continuationSeparator" w:id="0">
    <w:p w14:paraId="7D1A2C2B" w14:textId="77777777" w:rsidR="00ED5A9E" w:rsidRDefault="00ED5A9E" w:rsidP="00B3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56593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F84D13C" w14:textId="098875F0" w:rsidR="00B317DF" w:rsidRPr="009E1DA6" w:rsidRDefault="00B317D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1D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1D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1D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765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E1D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489CE8" w14:textId="77777777" w:rsidR="00B317DF" w:rsidRDefault="00B317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6B22"/>
    <w:multiLevelType w:val="hybridMultilevel"/>
    <w:tmpl w:val="3A60C130"/>
    <w:lvl w:ilvl="0" w:tplc="42006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997BFE"/>
    <w:multiLevelType w:val="hybridMultilevel"/>
    <w:tmpl w:val="04EE9AE2"/>
    <w:lvl w:ilvl="0" w:tplc="02BE78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FD1"/>
    <w:rsid w:val="00032A7F"/>
    <w:rsid w:val="000350DF"/>
    <w:rsid w:val="000403F9"/>
    <w:rsid w:val="00046535"/>
    <w:rsid w:val="000560FC"/>
    <w:rsid w:val="00057739"/>
    <w:rsid w:val="00067BCA"/>
    <w:rsid w:val="000B4631"/>
    <w:rsid w:val="000C0260"/>
    <w:rsid w:val="000D4B19"/>
    <w:rsid w:val="000E63F1"/>
    <w:rsid w:val="000E75E4"/>
    <w:rsid w:val="000E77D0"/>
    <w:rsid w:val="000F7BD1"/>
    <w:rsid w:val="00112982"/>
    <w:rsid w:val="00114252"/>
    <w:rsid w:val="00132982"/>
    <w:rsid w:val="00134E21"/>
    <w:rsid w:val="00151D69"/>
    <w:rsid w:val="0015788F"/>
    <w:rsid w:val="00170BCD"/>
    <w:rsid w:val="00196109"/>
    <w:rsid w:val="001B2FA5"/>
    <w:rsid w:val="001B36B6"/>
    <w:rsid w:val="001B5845"/>
    <w:rsid w:val="001C6584"/>
    <w:rsid w:val="001D1FCD"/>
    <w:rsid w:val="001E3CB3"/>
    <w:rsid w:val="002067AD"/>
    <w:rsid w:val="002107DF"/>
    <w:rsid w:val="00215638"/>
    <w:rsid w:val="00221B07"/>
    <w:rsid w:val="002426E1"/>
    <w:rsid w:val="00244960"/>
    <w:rsid w:val="00251EA3"/>
    <w:rsid w:val="002629E4"/>
    <w:rsid w:val="00266C89"/>
    <w:rsid w:val="00292211"/>
    <w:rsid w:val="002936CD"/>
    <w:rsid w:val="002970EB"/>
    <w:rsid w:val="002978EC"/>
    <w:rsid w:val="002A0AAB"/>
    <w:rsid w:val="002A1F86"/>
    <w:rsid w:val="002C6AF0"/>
    <w:rsid w:val="002E449A"/>
    <w:rsid w:val="003062FF"/>
    <w:rsid w:val="00317CAB"/>
    <w:rsid w:val="00322BEB"/>
    <w:rsid w:val="003264EB"/>
    <w:rsid w:val="00335E8D"/>
    <w:rsid w:val="00337D12"/>
    <w:rsid w:val="003420B8"/>
    <w:rsid w:val="00346338"/>
    <w:rsid w:val="00346420"/>
    <w:rsid w:val="00352111"/>
    <w:rsid w:val="00356593"/>
    <w:rsid w:val="00362E52"/>
    <w:rsid w:val="00363D21"/>
    <w:rsid w:val="0038660B"/>
    <w:rsid w:val="00392A32"/>
    <w:rsid w:val="003949DC"/>
    <w:rsid w:val="00397FD1"/>
    <w:rsid w:val="003A4B74"/>
    <w:rsid w:val="003A71D4"/>
    <w:rsid w:val="003B5228"/>
    <w:rsid w:val="003C06E4"/>
    <w:rsid w:val="003C3D26"/>
    <w:rsid w:val="003D722C"/>
    <w:rsid w:val="003E0D3E"/>
    <w:rsid w:val="003E0F0B"/>
    <w:rsid w:val="003E70F1"/>
    <w:rsid w:val="003E7D64"/>
    <w:rsid w:val="003F4C6F"/>
    <w:rsid w:val="004056C7"/>
    <w:rsid w:val="00415DE7"/>
    <w:rsid w:val="004211AE"/>
    <w:rsid w:val="00425451"/>
    <w:rsid w:val="004274FE"/>
    <w:rsid w:val="00435B48"/>
    <w:rsid w:val="00472747"/>
    <w:rsid w:val="00475DF8"/>
    <w:rsid w:val="00486A51"/>
    <w:rsid w:val="004E223F"/>
    <w:rsid w:val="004E423B"/>
    <w:rsid w:val="004F0F66"/>
    <w:rsid w:val="004F1337"/>
    <w:rsid w:val="00506DF0"/>
    <w:rsid w:val="00520F46"/>
    <w:rsid w:val="00530896"/>
    <w:rsid w:val="005534CA"/>
    <w:rsid w:val="00556CC1"/>
    <w:rsid w:val="005577AD"/>
    <w:rsid w:val="0056141A"/>
    <w:rsid w:val="0056540B"/>
    <w:rsid w:val="005806B6"/>
    <w:rsid w:val="005812FE"/>
    <w:rsid w:val="005816EF"/>
    <w:rsid w:val="00583106"/>
    <w:rsid w:val="0058753C"/>
    <w:rsid w:val="00594880"/>
    <w:rsid w:val="005953C2"/>
    <w:rsid w:val="005A35E1"/>
    <w:rsid w:val="005A4BA6"/>
    <w:rsid w:val="005B75AE"/>
    <w:rsid w:val="005E4C76"/>
    <w:rsid w:val="005F1CDA"/>
    <w:rsid w:val="00601ABA"/>
    <w:rsid w:val="0061472B"/>
    <w:rsid w:val="006206BF"/>
    <w:rsid w:val="00636020"/>
    <w:rsid w:val="0065501E"/>
    <w:rsid w:val="00663B8F"/>
    <w:rsid w:val="00672A36"/>
    <w:rsid w:val="00677657"/>
    <w:rsid w:val="00690DC5"/>
    <w:rsid w:val="006A3B10"/>
    <w:rsid w:val="006A5937"/>
    <w:rsid w:val="006A5E34"/>
    <w:rsid w:val="006C367B"/>
    <w:rsid w:val="006E07D0"/>
    <w:rsid w:val="006E165B"/>
    <w:rsid w:val="006E4407"/>
    <w:rsid w:val="006F051C"/>
    <w:rsid w:val="006F0665"/>
    <w:rsid w:val="006F4907"/>
    <w:rsid w:val="006F4FFD"/>
    <w:rsid w:val="0070046D"/>
    <w:rsid w:val="00700D0C"/>
    <w:rsid w:val="0070413B"/>
    <w:rsid w:val="007047E3"/>
    <w:rsid w:val="007105BE"/>
    <w:rsid w:val="00710997"/>
    <w:rsid w:val="0071360F"/>
    <w:rsid w:val="007160B6"/>
    <w:rsid w:val="00736916"/>
    <w:rsid w:val="007419AB"/>
    <w:rsid w:val="0074346E"/>
    <w:rsid w:val="00763B5F"/>
    <w:rsid w:val="00780401"/>
    <w:rsid w:val="00785BD0"/>
    <w:rsid w:val="007924E3"/>
    <w:rsid w:val="0079554F"/>
    <w:rsid w:val="007A3590"/>
    <w:rsid w:val="007A4997"/>
    <w:rsid w:val="007B552D"/>
    <w:rsid w:val="007B7492"/>
    <w:rsid w:val="007C0EE2"/>
    <w:rsid w:val="007C2638"/>
    <w:rsid w:val="007D773B"/>
    <w:rsid w:val="00804BE4"/>
    <w:rsid w:val="00822370"/>
    <w:rsid w:val="00833676"/>
    <w:rsid w:val="008479E5"/>
    <w:rsid w:val="008649E9"/>
    <w:rsid w:val="00866600"/>
    <w:rsid w:val="00866A21"/>
    <w:rsid w:val="00877883"/>
    <w:rsid w:val="00884CB5"/>
    <w:rsid w:val="0089694F"/>
    <w:rsid w:val="00897FAD"/>
    <w:rsid w:val="008B30F9"/>
    <w:rsid w:val="008B5E0E"/>
    <w:rsid w:val="008C29D2"/>
    <w:rsid w:val="008C40BF"/>
    <w:rsid w:val="008D58AD"/>
    <w:rsid w:val="008D6535"/>
    <w:rsid w:val="008E1D78"/>
    <w:rsid w:val="008E7288"/>
    <w:rsid w:val="008F3076"/>
    <w:rsid w:val="00941885"/>
    <w:rsid w:val="00942ED4"/>
    <w:rsid w:val="00946C06"/>
    <w:rsid w:val="00966FD2"/>
    <w:rsid w:val="009B38D9"/>
    <w:rsid w:val="009C1536"/>
    <w:rsid w:val="009D1054"/>
    <w:rsid w:val="009E06A9"/>
    <w:rsid w:val="009E108E"/>
    <w:rsid w:val="009E1DA6"/>
    <w:rsid w:val="00A140E7"/>
    <w:rsid w:val="00A14186"/>
    <w:rsid w:val="00A3206F"/>
    <w:rsid w:val="00A447F7"/>
    <w:rsid w:val="00A54B4C"/>
    <w:rsid w:val="00A8242D"/>
    <w:rsid w:val="00A91343"/>
    <w:rsid w:val="00A92DE0"/>
    <w:rsid w:val="00AB2D28"/>
    <w:rsid w:val="00AB31E6"/>
    <w:rsid w:val="00AC08E9"/>
    <w:rsid w:val="00AC1554"/>
    <w:rsid w:val="00AC4AE8"/>
    <w:rsid w:val="00AC4D04"/>
    <w:rsid w:val="00AE3916"/>
    <w:rsid w:val="00AE4ECB"/>
    <w:rsid w:val="00B019CB"/>
    <w:rsid w:val="00B02186"/>
    <w:rsid w:val="00B03B72"/>
    <w:rsid w:val="00B23A2A"/>
    <w:rsid w:val="00B317DF"/>
    <w:rsid w:val="00B40B92"/>
    <w:rsid w:val="00B4303A"/>
    <w:rsid w:val="00B71C05"/>
    <w:rsid w:val="00B8334E"/>
    <w:rsid w:val="00B90686"/>
    <w:rsid w:val="00B92B3B"/>
    <w:rsid w:val="00B96340"/>
    <w:rsid w:val="00BA06B0"/>
    <w:rsid w:val="00BB624B"/>
    <w:rsid w:val="00BE48F9"/>
    <w:rsid w:val="00BF1A41"/>
    <w:rsid w:val="00BF79D6"/>
    <w:rsid w:val="00C15AFF"/>
    <w:rsid w:val="00C261F6"/>
    <w:rsid w:val="00C262DD"/>
    <w:rsid w:val="00C51C14"/>
    <w:rsid w:val="00C72684"/>
    <w:rsid w:val="00C9233C"/>
    <w:rsid w:val="00CA3D9D"/>
    <w:rsid w:val="00CA6AE5"/>
    <w:rsid w:val="00CA7F57"/>
    <w:rsid w:val="00CB22BE"/>
    <w:rsid w:val="00CC6DBA"/>
    <w:rsid w:val="00CE4A05"/>
    <w:rsid w:val="00D0177C"/>
    <w:rsid w:val="00D038A5"/>
    <w:rsid w:val="00D165E4"/>
    <w:rsid w:val="00D2209D"/>
    <w:rsid w:val="00D22B14"/>
    <w:rsid w:val="00D2516C"/>
    <w:rsid w:val="00D432C5"/>
    <w:rsid w:val="00D52C2C"/>
    <w:rsid w:val="00D630F1"/>
    <w:rsid w:val="00D95081"/>
    <w:rsid w:val="00D95A32"/>
    <w:rsid w:val="00DB50AF"/>
    <w:rsid w:val="00DE66C5"/>
    <w:rsid w:val="00E04EBE"/>
    <w:rsid w:val="00E142FC"/>
    <w:rsid w:val="00E163ED"/>
    <w:rsid w:val="00E234BD"/>
    <w:rsid w:val="00E2506E"/>
    <w:rsid w:val="00E825B6"/>
    <w:rsid w:val="00E856E0"/>
    <w:rsid w:val="00E937AC"/>
    <w:rsid w:val="00E93F5A"/>
    <w:rsid w:val="00E941E8"/>
    <w:rsid w:val="00EA358B"/>
    <w:rsid w:val="00EB10A2"/>
    <w:rsid w:val="00EB574B"/>
    <w:rsid w:val="00EC7D3C"/>
    <w:rsid w:val="00ED0CB2"/>
    <w:rsid w:val="00ED31A2"/>
    <w:rsid w:val="00ED5A9E"/>
    <w:rsid w:val="00EE0472"/>
    <w:rsid w:val="00F17FA8"/>
    <w:rsid w:val="00F2435A"/>
    <w:rsid w:val="00F24647"/>
    <w:rsid w:val="00F369AF"/>
    <w:rsid w:val="00F379E4"/>
    <w:rsid w:val="00F7346D"/>
    <w:rsid w:val="00F83958"/>
    <w:rsid w:val="00F921E7"/>
    <w:rsid w:val="00F96FB7"/>
    <w:rsid w:val="00FA03F0"/>
    <w:rsid w:val="00FA6619"/>
    <w:rsid w:val="00FC16BB"/>
    <w:rsid w:val="00F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5CB0"/>
  <w15:chartTrackingRefBased/>
  <w15:docId w15:val="{BC0A28CD-4B11-4298-BF55-7E9A9110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37A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01A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1AB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1AB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1A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1AB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41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19AB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3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17DF"/>
  </w:style>
  <w:style w:type="paragraph" w:styleId="ae">
    <w:name w:val="footer"/>
    <w:basedOn w:val="a"/>
    <w:link w:val="af"/>
    <w:uiPriority w:val="99"/>
    <w:unhideWhenUsed/>
    <w:rsid w:val="00B3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Олжас Турсунбаев</cp:lastModifiedBy>
  <cp:revision>383</cp:revision>
  <cp:lastPrinted>2025-03-31T05:21:00Z</cp:lastPrinted>
  <dcterms:created xsi:type="dcterms:W3CDTF">2025-03-03T10:59:00Z</dcterms:created>
  <dcterms:modified xsi:type="dcterms:W3CDTF">2025-04-14T13:26:00Z</dcterms:modified>
</cp:coreProperties>
</file>